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AF05" w14:textId="77777777" w:rsidR="00A56B02" w:rsidRDefault="00A56B02">
      <w:pPr>
        <w:rPr>
          <w:b/>
          <w:bCs/>
          <w:color w:val="2E74B5" w:themeColor="accent5" w:themeShade="BF"/>
          <w:sz w:val="28"/>
          <w:szCs w:val="28"/>
        </w:rPr>
      </w:pPr>
      <w:r>
        <w:rPr>
          <w:noProof/>
        </w:rPr>
        <w:drawing>
          <wp:inline distT="0" distB="0" distL="0" distR="0" wp14:anchorId="17C3AEC2" wp14:editId="6D4237CB">
            <wp:extent cx="2838450" cy="371475"/>
            <wp:effectExtent l="0" t="0" r="0" b="952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38450" cy="371475"/>
                    </a:xfrm>
                    <a:prstGeom prst="rect">
                      <a:avLst/>
                    </a:prstGeom>
                  </pic:spPr>
                </pic:pic>
              </a:graphicData>
            </a:graphic>
          </wp:inline>
        </w:drawing>
      </w:r>
    </w:p>
    <w:p w14:paraId="04AD00BC" w14:textId="77777777" w:rsidR="00A56B02" w:rsidRDefault="00A56B02">
      <w:pPr>
        <w:rPr>
          <w:b/>
          <w:bCs/>
          <w:color w:val="2E74B5" w:themeColor="accent5" w:themeShade="BF"/>
          <w:sz w:val="28"/>
          <w:szCs w:val="28"/>
        </w:rPr>
      </w:pPr>
    </w:p>
    <w:p w14:paraId="6C1978C1" w14:textId="75096678" w:rsidR="003D4A04" w:rsidRDefault="00D90C5F">
      <w:pPr>
        <w:rPr>
          <w:b/>
          <w:bCs/>
          <w:color w:val="2E74B5" w:themeColor="accent5" w:themeShade="BF"/>
          <w:sz w:val="28"/>
          <w:szCs w:val="28"/>
        </w:rPr>
      </w:pPr>
      <w:r w:rsidRPr="00D90C5F">
        <w:rPr>
          <w:b/>
          <w:bCs/>
          <w:color w:val="2E74B5" w:themeColor="accent5" w:themeShade="BF"/>
          <w:sz w:val="28"/>
          <w:szCs w:val="28"/>
        </w:rPr>
        <w:t>WEEKLY REPORT TO NOBEL HOUSE</w:t>
      </w:r>
    </w:p>
    <w:p w14:paraId="272A7C54" w14:textId="351F5C14" w:rsidR="00D90C5F" w:rsidRPr="00D90C5F" w:rsidRDefault="00D90C5F">
      <w:pPr>
        <w:rPr>
          <w:b/>
          <w:bCs/>
          <w:color w:val="2E74B5" w:themeColor="accent5" w:themeShade="BF"/>
          <w:sz w:val="28"/>
          <w:szCs w:val="28"/>
        </w:rPr>
      </w:pPr>
      <w:r w:rsidRPr="1B2F8A84">
        <w:rPr>
          <w:b/>
          <w:bCs/>
          <w:color w:val="2E74B5" w:themeColor="accent5" w:themeShade="BF"/>
          <w:sz w:val="28"/>
          <w:szCs w:val="28"/>
        </w:rPr>
        <w:t xml:space="preserve">Date: </w:t>
      </w:r>
      <w:r w:rsidR="68BC89CC" w:rsidRPr="1B2F8A84">
        <w:rPr>
          <w:b/>
          <w:bCs/>
          <w:color w:val="2E74B5" w:themeColor="accent5" w:themeShade="BF"/>
          <w:sz w:val="28"/>
          <w:szCs w:val="28"/>
        </w:rPr>
        <w:t>Mon</w:t>
      </w:r>
      <w:r w:rsidR="00743031" w:rsidRPr="1B2F8A84">
        <w:rPr>
          <w:b/>
          <w:bCs/>
          <w:color w:val="2E74B5" w:themeColor="accent5" w:themeShade="BF"/>
          <w:sz w:val="28"/>
          <w:szCs w:val="28"/>
        </w:rPr>
        <w:t xml:space="preserve">day </w:t>
      </w:r>
      <w:r w:rsidR="000B40D3" w:rsidRPr="1B2F8A84">
        <w:rPr>
          <w:b/>
          <w:bCs/>
          <w:color w:val="2E74B5" w:themeColor="accent5" w:themeShade="BF"/>
          <w:sz w:val="28"/>
          <w:szCs w:val="28"/>
        </w:rPr>
        <w:t>2</w:t>
      </w:r>
      <w:r w:rsidR="3B635436" w:rsidRPr="1B2F8A84">
        <w:rPr>
          <w:b/>
          <w:bCs/>
          <w:color w:val="2E74B5" w:themeColor="accent5" w:themeShade="BF"/>
          <w:sz w:val="28"/>
          <w:szCs w:val="28"/>
        </w:rPr>
        <w:t>8</w:t>
      </w:r>
      <w:r w:rsidR="3B635436" w:rsidRPr="1B2F8A84">
        <w:rPr>
          <w:b/>
          <w:bCs/>
          <w:color w:val="2E74B5" w:themeColor="accent5" w:themeShade="BF"/>
          <w:sz w:val="28"/>
          <w:szCs w:val="28"/>
          <w:vertAlign w:val="superscript"/>
        </w:rPr>
        <w:t>th</w:t>
      </w:r>
      <w:r w:rsidR="3B635436" w:rsidRPr="1B2F8A84">
        <w:rPr>
          <w:b/>
          <w:bCs/>
          <w:color w:val="2E74B5" w:themeColor="accent5" w:themeShade="BF"/>
          <w:sz w:val="28"/>
          <w:szCs w:val="28"/>
        </w:rPr>
        <w:t xml:space="preserve"> </w:t>
      </w:r>
      <w:r w:rsidR="00743031" w:rsidRPr="1B2F8A84">
        <w:rPr>
          <w:b/>
          <w:bCs/>
          <w:color w:val="2E74B5" w:themeColor="accent5" w:themeShade="BF"/>
          <w:sz w:val="28"/>
          <w:szCs w:val="28"/>
        </w:rPr>
        <w:t xml:space="preserve">June </w:t>
      </w:r>
      <w:r w:rsidRPr="1B2F8A84">
        <w:rPr>
          <w:b/>
          <w:bCs/>
          <w:color w:val="2E74B5" w:themeColor="accent5" w:themeShade="BF"/>
          <w:sz w:val="28"/>
          <w:szCs w:val="28"/>
        </w:rPr>
        <w:t>2021</w:t>
      </w:r>
    </w:p>
    <w:p w14:paraId="56C25DA9" w14:textId="3618EE3A" w:rsidR="00D90C5F" w:rsidRPr="00D90C5F" w:rsidRDefault="00D90C5F">
      <w:pPr>
        <w:rPr>
          <w:i/>
          <w:iCs/>
        </w:rPr>
      </w:pPr>
      <w:r w:rsidRPr="00D90C5F">
        <w:rPr>
          <w:i/>
          <w:iCs/>
        </w:rPr>
        <w:t>Short summary</w:t>
      </w:r>
      <w:r>
        <w:rPr>
          <w:i/>
          <w:iCs/>
        </w:rPr>
        <w:t xml:space="preserve"> from Aaron about</w:t>
      </w:r>
      <w:r w:rsidRPr="00D90C5F">
        <w:rPr>
          <w:i/>
          <w:iCs/>
        </w:rPr>
        <w:t xml:space="preserve"> </w:t>
      </w:r>
      <w:r>
        <w:rPr>
          <w:i/>
          <w:iCs/>
        </w:rPr>
        <w:t xml:space="preserve">what has happened this week, </w:t>
      </w:r>
      <w:r w:rsidRPr="00D90C5F">
        <w:rPr>
          <w:i/>
          <w:iCs/>
        </w:rPr>
        <w:t>then report belo</w:t>
      </w:r>
      <w:r>
        <w:rPr>
          <w:i/>
          <w:iCs/>
        </w:rPr>
        <w:t>w:</w:t>
      </w:r>
    </w:p>
    <w:tbl>
      <w:tblPr>
        <w:tblStyle w:val="TableGrid"/>
        <w:tblW w:w="0" w:type="auto"/>
        <w:tblLook w:val="04A0" w:firstRow="1" w:lastRow="0" w:firstColumn="1" w:lastColumn="0" w:noHBand="0" w:noVBand="1"/>
      </w:tblPr>
      <w:tblGrid>
        <w:gridCol w:w="3539"/>
        <w:gridCol w:w="4961"/>
      </w:tblGrid>
      <w:tr w:rsidR="00D90C5F" w:rsidRPr="00D90C5F" w14:paraId="75CC37AB" w14:textId="78A6FA43" w:rsidTr="1B2F8A84">
        <w:tc>
          <w:tcPr>
            <w:tcW w:w="3539" w:type="dxa"/>
          </w:tcPr>
          <w:p w14:paraId="723C038B" w14:textId="00BF31E6" w:rsidR="00D90C5F" w:rsidRDefault="00D90C5F" w:rsidP="001133E6">
            <w:r w:rsidRPr="00D90C5F">
              <w:t>L5 Alarm System</w:t>
            </w:r>
            <w:r>
              <w:t xml:space="preserve"> / Waking Watch</w:t>
            </w:r>
            <w:r>
              <w:br/>
            </w:r>
          </w:p>
          <w:p w14:paraId="33C13781" w14:textId="77777777" w:rsidR="00D90C5F" w:rsidRDefault="00D90C5F" w:rsidP="001133E6"/>
          <w:p w14:paraId="447273AB" w14:textId="0360CDBB" w:rsidR="00D90C5F" w:rsidRPr="00D90C5F" w:rsidRDefault="00D90C5F" w:rsidP="001133E6"/>
        </w:tc>
        <w:tc>
          <w:tcPr>
            <w:tcW w:w="4961" w:type="dxa"/>
          </w:tcPr>
          <w:p w14:paraId="78BA2AE9" w14:textId="0469E40E" w:rsidR="0073797C" w:rsidRDefault="00B41EDF" w:rsidP="00D672F4">
            <w:r>
              <w:t>We are now at the phase w</w:t>
            </w:r>
            <w:r w:rsidR="0073797C">
              <w:t>h</w:t>
            </w:r>
            <w:r>
              <w:t xml:space="preserve">ere heat sensors are being installed in the flats. </w:t>
            </w:r>
          </w:p>
          <w:p w14:paraId="28701EBD" w14:textId="77777777" w:rsidR="0073797C" w:rsidRDefault="0073797C" w:rsidP="00D672F4"/>
          <w:p w14:paraId="07D7D425" w14:textId="190D25CE" w:rsidR="0073797C" w:rsidRDefault="00B41EDF" w:rsidP="00D672F4">
            <w:r>
              <w:t xml:space="preserve">We are aware the contractors are booking in times with tenants however as per last week. If you feel you have been missed, please do let us know. </w:t>
            </w:r>
            <w:hyperlink r:id="rId13" w:history="1">
              <w:r w:rsidR="0073797C" w:rsidRPr="00AA5E48">
                <w:rPr>
                  <w:rStyle w:val="Hyperlink"/>
                </w:rPr>
                <w:t>Aaron@yymanagement.co.uk</w:t>
              </w:r>
            </w:hyperlink>
            <w:r w:rsidR="0073797C">
              <w:t xml:space="preserve"> </w:t>
            </w:r>
          </w:p>
          <w:p w14:paraId="508853DB" w14:textId="77777777" w:rsidR="0073797C" w:rsidRDefault="0073797C" w:rsidP="00D672F4"/>
          <w:p w14:paraId="4BE6F009" w14:textId="77777777" w:rsidR="00F840B5" w:rsidRDefault="00B41EDF" w:rsidP="00D672F4">
            <w:r>
              <w:t>The</w:t>
            </w:r>
            <w:r w:rsidR="0073797C">
              <w:t xml:space="preserve"> Waking Watch</w:t>
            </w:r>
            <w:r>
              <w:t xml:space="preserve"> </w:t>
            </w:r>
            <w:r w:rsidR="0073797C">
              <w:t>F</w:t>
            </w:r>
            <w:r>
              <w:t xml:space="preserve">und has accepted our grant </w:t>
            </w:r>
            <w:r w:rsidR="0073797C">
              <w:t xml:space="preserve">application </w:t>
            </w:r>
            <w:r>
              <w:t xml:space="preserve">and we are aware the L5 alarm will be </w:t>
            </w:r>
            <w:r w:rsidR="0073797C">
              <w:t>funded</w:t>
            </w:r>
            <w:r w:rsidR="00CC7659">
              <w:t>.</w:t>
            </w:r>
          </w:p>
          <w:p w14:paraId="3042D262" w14:textId="77777777" w:rsidR="00CC7659" w:rsidRDefault="00CC7659" w:rsidP="00D672F4"/>
          <w:p w14:paraId="0C53866F" w14:textId="131A0DBA" w:rsidR="00CC7659" w:rsidRDefault="00CC7659" w:rsidP="00D672F4">
            <w:r>
              <w:t xml:space="preserve">MESSAGE FROM RAVEN RE ACCESS TO FLATS: </w:t>
            </w:r>
          </w:p>
          <w:p w14:paraId="4014A1DC" w14:textId="698D58A2" w:rsidR="00CC7659" w:rsidRDefault="00CC7659" w:rsidP="00CC7659">
            <w:pPr>
              <w:rPr>
                <w:rFonts w:ascii="Calibri" w:hAnsi="Calibri" w:cs="Calibri"/>
                <w:color w:val="000000"/>
              </w:rPr>
            </w:pPr>
            <w:r>
              <w:rPr>
                <w:rStyle w:val="apple-converted-space"/>
                <w:rFonts w:ascii="Calibri" w:hAnsi="Calibri" w:cs="Calibri"/>
                <w:color w:val="000000"/>
              </w:rPr>
              <w:t>I </w:t>
            </w:r>
            <w:r>
              <w:rPr>
                <w:rFonts w:ascii="Calibri" w:hAnsi="Calibri" w:cs="Calibri"/>
                <w:color w:val="000000"/>
              </w:rPr>
              <w:t>am writing to all occupiers of Nobel House flats as we need to access all flats in order to install an improved fire alarm. The work will take less than 15 minutes and there is no cabling required, just fittings being installed. It is being carried out by Simpson Electrical Solutions in association with Lightning Fire and Raven Works.  This is essential work for your safety due to the cladding issues, and once the fire alarm is commissioned, the waking watch and its related costs will be able to be stopped.</w:t>
            </w:r>
          </w:p>
          <w:p w14:paraId="72923AD4" w14:textId="77777777" w:rsidR="00CC7659" w:rsidRDefault="00CC7659" w:rsidP="00CC7659">
            <w:pPr>
              <w:rPr>
                <w:rFonts w:ascii="Calibri" w:hAnsi="Calibri" w:cs="Calibri"/>
                <w:color w:val="000000"/>
              </w:rPr>
            </w:pPr>
            <w:r>
              <w:rPr>
                <w:rFonts w:ascii="Calibri" w:hAnsi="Calibri" w:cs="Calibri"/>
                <w:color w:val="000000"/>
              </w:rPr>
              <w:t> </w:t>
            </w:r>
          </w:p>
          <w:p w14:paraId="6EE7D9EA" w14:textId="12C8673F" w:rsidR="00CC7659" w:rsidRDefault="00CC7659" w:rsidP="00CC7659">
            <w:pPr>
              <w:rPr>
                <w:rFonts w:ascii="Calibri" w:hAnsi="Calibri" w:cs="Calibri"/>
                <w:color w:val="000000"/>
              </w:rPr>
            </w:pPr>
            <w:r>
              <w:rPr>
                <w:rFonts w:ascii="Calibri" w:hAnsi="Calibri" w:cs="Calibri"/>
                <w:color w:val="000000"/>
              </w:rPr>
              <w:t xml:space="preserve">The installers </w:t>
            </w:r>
            <w:r w:rsidR="00512758">
              <w:rPr>
                <w:rFonts w:ascii="Calibri" w:hAnsi="Calibri" w:cs="Calibri"/>
                <w:color w:val="000000"/>
              </w:rPr>
              <w:t>were</w:t>
            </w:r>
            <w:r>
              <w:rPr>
                <w:rFonts w:ascii="Calibri" w:hAnsi="Calibri" w:cs="Calibri"/>
                <w:color w:val="000000"/>
              </w:rPr>
              <w:t xml:space="preserve"> working floor to floor accessing flats and will have done a first visit to all floors by Friday 25</w:t>
            </w:r>
            <w:r>
              <w:rPr>
                <w:rFonts w:ascii="Calibri" w:hAnsi="Calibri" w:cs="Calibri"/>
                <w:color w:val="000000"/>
                <w:vertAlign w:val="superscript"/>
              </w:rPr>
              <w:t>th</w:t>
            </w:r>
            <w:r>
              <w:rPr>
                <w:rStyle w:val="apple-converted-space"/>
                <w:rFonts w:ascii="Calibri" w:hAnsi="Calibri" w:cs="Calibri"/>
                <w:color w:val="000000"/>
              </w:rPr>
              <w:t> </w:t>
            </w:r>
            <w:r>
              <w:rPr>
                <w:rFonts w:ascii="Calibri" w:hAnsi="Calibri" w:cs="Calibri"/>
                <w:color w:val="000000"/>
              </w:rPr>
              <w:t xml:space="preserve">June, continuing thereafter to pick up any flats where access has not been gained on the first sweep.  They </w:t>
            </w:r>
            <w:r w:rsidR="00512758">
              <w:rPr>
                <w:rFonts w:ascii="Calibri" w:hAnsi="Calibri" w:cs="Calibri"/>
                <w:color w:val="000000"/>
              </w:rPr>
              <w:t>were</w:t>
            </w:r>
            <w:r>
              <w:rPr>
                <w:rFonts w:ascii="Calibri" w:hAnsi="Calibri" w:cs="Calibri"/>
                <w:color w:val="000000"/>
              </w:rPr>
              <w:t xml:space="preserve"> also on site Saturday (and possibly Sunday) to do pre-booked appointments. I can confirm there will be no extra charge to residents if they choose a weekend slot. </w:t>
            </w:r>
          </w:p>
          <w:p w14:paraId="4F9FCC6F" w14:textId="77777777" w:rsidR="00CC7659" w:rsidRDefault="00CC7659" w:rsidP="00CC7659">
            <w:pPr>
              <w:rPr>
                <w:rFonts w:ascii="Calibri" w:hAnsi="Calibri" w:cs="Calibri"/>
                <w:color w:val="000000"/>
              </w:rPr>
            </w:pPr>
            <w:r>
              <w:rPr>
                <w:rFonts w:ascii="Calibri" w:hAnsi="Calibri" w:cs="Calibri"/>
                <w:color w:val="000000"/>
              </w:rPr>
              <w:t> </w:t>
            </w:r>
          </w:p>
          <w:p w14:paraId="4072A3DA" w14:textId="77777777" w:rsidR="00CC7659" w:rsidRDefault="00CC7659" w:rsidP="00CC7659">
            <w:pPr>
              <w:rPr>
                <w:rFonts w:ascii="Calibri" w:hAnsi="Calibri" w:cs="Calibri"/>
                <w:color w:val="000000"/>
              </w:rPr>
            </w:pPr>
            <w:r>
              <w:rPr>
                <w:rFonts w:ascii="Calibri" w:hAnsi="Calibri" w:cs="Calibri"/>
                <w:color w:val="000000"/>
              </w:rPr>
              <w:t>Please could you call the on-site engineer on 07837 589300 to book a slot at a time convenient to you.</w:t>
            </w:r>
          </w:p>
          <w:p w14:paraId="0904C0C2" w14:textId="77777777" w:rsidR="00CC7659" w:rsidRDefault="00CC7659" w:rsidP="00CC7659">
            <w:pPr>
              <w:rPr>
                <w:rFonts w:ascii="Calibri" w:hAnsi="Calibri" w:cs="Calibri"/>
                <w:color w:val="000000"/>
              </w:rPr>
            </w:pPr>
            <w:r>
              <w:rPr>
                <w:rFonts w:ascii="Calibri" w:hAnsi="Calibri" w:cs="Calibri"/>
                <w:color w:val="000000"/>
              </w:rPr>
              <w:t> </w:t>
            </w:r>
          </w:p>
          <w:p w14:paraId="16638ECC" w14:textId="47CB17C8" w:rsidR="00CC7659" w:rsidRDefault="00CC7659" w:rsidP="00CC7659">
            <w:pPr>
              <w:rPr>
                <w:rFonts w:ascii="Calibri" w:hAnsi="Calibri" w:cs="Calibri"/>
                <w:color w:val="000000"/>
              </w:rPr>
            </w:pPr>
            <w:r>
              <w:rPr>
                <w:rFonts w:ascii="Calibri" w:hAnsi="Calibri" w:cs="Calibri"/>
                <w:color w:val="000000"/>
              </w:rPr>
              <w:t xml:space="preserve">There is also a final option that if people </w:t>
            </w:r>
            <w:r w:rsidR="00512758">
              <w:rPr>
                <w:rFonts w:ascii="Calibri" w:hAnsi="Calibri" w:cs="Calibri"/>
                <w:color w:val="000000"/>
              </w:rPr>
              <w:t>were</w:t>
            </w:r>
            <w:r>
              <w:rPr>
                <w:rFonts w:ascii="Calibri" w:hAnsi="Calibri" w:cs="Calibri"/>
                <w:color w:val="000000"/>
              </w:rPr>
              <w:t xml:space="preserve"> unavailable </w:t>
            </w:r>
            <w:r w:rsidR="00512758">
              <w:rPr>
                <w:rFonts w:ascii="Calibri" w:hAnsi="Calibri" w:cs="Calibri"/>
                <w:color w:val="000000"/>
              </w:rPr>
              <w:t>last</w:t>
            </w:r>
            <w:r>
              <w:rPr>
                <w:rFonts w:ascii="Calibri" w:hAnsi="Calibri" w:cs="Calibri"/>
                <w:color w:val="000000"/>
              </w:rPr>
              <w:t xml:space="preserve"> week or weekend they can, from </w:t>
            </w:r>
            <w:r w:rsidR="00512758">
              <w:rPr>
                <w:rFonts w:ascii="Calibri" w:hAnsi="Calibri" w:cs="Calibri"/>
                <w:color w:val="000000"/>
              </w:rPr>
              <w:t>today (</w:t>
            </w:r>
            <w:r>
              <w:rPr>
                <w:rFonts w:ascii="Calibri" w:hAnsi="Calibri" w:cs="Calibri"/>
                <w:color w:val="000000"/>
              </w:rPr>
              <w:t>Monday</w:t>
            </w:r>
            <w:r w:rsidR="00512758">
              <w:rPr>
                <w:rFonts w:ascii="Calibri" w:hAnsi="Calibri" w:cs="Calibri"/>
                <w:color w:val="000000"/>
              </w:rPr>
              <w:t xml:space="preserve"> 28</w:t>
            </w:r>
            <w:r w:rsidR="00512758" w:rsidRPr="00512758">
              <w:rPr>
                <w:rFonts w:ascii="Calibri" w:hAnsi="Calibri" w:cs="Calibri"/>
                <w:color w:val="000000"/>
                <w:vertAlign w:val="superscript"/>
              </w:rPr>
              <w:t>th</w:t>
            </w:r>
            <w:r w:rsidR="00512758">
              <w:rPr>
                <w:rFonts w:ascii="Calibri" w:hAnsi="Calibri" w:cs="Calibri"/>
                <w:color w:val="000000"/>
              </w:rPr>
              <w:t xml:space="preserve"> June)</w:t>
            </w:r>
            <w:r>
              <w:rPr>
                <w:rFonts w:ascii="Calibri" w:hAnsi="Calibri" w:cs="Calibri"/>
                <w:color w:val="000000"/>
              </w:rPr>
              <w:t xml:space="preserve">, leave their keys with the waking watch at reception, and a member of Raven will accompany the engineer to do the installation </w:t>
            </w:r>
            <w:r>
              <w:rPr>
                <w:rFonts w:ascii="Calibri" w:hAnsi="Calibri" w:cs="Calibri"/>
                <w:color w:val="000000"/>
              </w:rPr>
              <w:lastRenderedPageBreak/>
              <w:t>and then their keys can be picked up from reception upon their return. We will video the visit for your assurance that no personal items are disturbed.</w:t>
            </w:r>
          </w:p>
          <w:p w14:paraId="38DBDC51" w14:textId="5EB97893" w:rsidR="00CC7659" w:rsidRPr="00743031" w:rsidRDefault="00CC7659" w:rsidP="00D672F4"/>
        </w:tc>
      </w:tr>
      <w:tr w:rsidR="00D90C5F" w:rsidRPr="00D90C5F" w14:paraId="7A97E1BA" w14:textId="659FF28E" w:rsidTr="1B2F8A84">
        <w:tc>
          <w:tcPr>
            <w:tcW w:w="3539" w:type="dxa"/>
          </w:tcPr>
          <w:p w14:paraId="38AFEA83" w14:textId="0D8154F4" w:rsidR="00D90C5F" w:rsidRDefault="00D90C5F" w:rsidP="001133E6">
            <w:r>
              <w:lastRenderedPageBreak/>
              <w:t>News from CAPITAL</w:t>
            </w:r>
          </w:p>
          <w:p w14:paraId="35A4C2CC" w14:textId="77777777" w:rsidR="00D90C5F" w:rsidRPr="00D90C5F" w:rsidRDefault="00D90C5F" w:rsidP="001133E6"/>
          <w:p w14:paraId="36807F14" w14:textId="21258D71" w:rsidR="00D90C5F" w:rsidRPr="00D90C5F" w:rsidRDefault="00D90C5F" w:rsidP="001133E6"/>
        </w:tc>
        <w:tc>
          <w:tcPr>
            <w:tcW w:w="4961" w:type="dxa"/>
          </w:tcPr>
          <w:p w14:paraId="44291757" w14:textId="7CE20B3F" w:rsidR="00F840B5" w:rsidRPr="00743031" w:rsidRDefault="00B41EDF" w:rsidP="00C1647E">
            <w:r>
              <w:t>They are on course to be at the stage required by the 30</w:t>
            </w:r>
            <w:r w:rsidRPr="00B41EDF">
              <w:rPr>
                <w:vertAlign w:val="superscript"/>
              </w:rPr>
              <w:t>th</w:t>
            </w:r>
            <w:r>
              <w:t xml:space="preserve"> of this month. </w:t>
            </w:r>
          </w:p>
        </w:tc>
      </w:tr>
      <w:tr w:rsidR="00D90C5F" w:rsidRPr="00D90C5F" w14:paraId="119A1387" w14:textId="777131B4" w:rsidTr="1B2F8A84">
        <w:tc>
          <w:tcPr>
            <w:tcW w:w="3539" w:type="dxa"/>
          </w:tcPr>
          <w:p w14:paraId="543C673E" w14:textId="6ACE7430" w:rsidR="00D90C5F" w:rsidRDefault="00D90C5F" w:rsidP="001133E6">
            <w:r w:rsidRPr="00D90C5F">
              <w:t xml:space="preserve">Progress with </w:t>
            </w:r>
            <w:r>
              <w:t>A</w:t>
            </w:r>
            <w:r w:rsidRPr="00D90C5F">
              <w:t>pplication to the BSF</w:t>
            </w:r>
          </w:p>
          <w:p w14:paraId="0D4C55CB" w14:textId="77777777" w:rsidR="00D90C5F" w:rsidRDefault="00D90C5F" w:rsidP="001133E6"/>
          <w:p w14:paraId="6D23CDC6" w14:textId="755EE321" w:rsidR="00D90C5F" w:rsidRPr="00D90C5F" w:rsidRDefault="00D90C5F" w:rsidP="001133E6"/>
        </w:tc>
        <w:tc>
          <w:tcPr>
            <w:tcW w:w="4961" w:type="dxa"/>
          </w:tcPr>
          <w:p w14:paraId="79949AAA" w14:textId="4DFF1F27" w:rsidR="00F840B5" w:rsidRDefault="00B41EDF" w:rsidP="00D672F4">
            <w:r>
              <w:t>We are still awaiting a response to our appeal. We are aware the local MP is in discussions with the MHCLG as to the fund application</w:t>
            </w:r>
            <w:r w:rsidR="00512758">
              <w:t>.</w:t>
            </w:r>
          </w:p>
          <w:p w14:paraId="4F5AE7F8" w14:textId="6D81F5E6" w:rsidR="00512758" w:rsidRDefault="00512758" w:rsidP="00D672F4"/>
          <w:p w14:paraId="2DC36C78" w14:textId="04620828" w:rsidR="00512758" w:rsidRDefault="00512758" w:rsidP="00D672F4">
            <w:r>
              <w:t>MESSAGE FROM MR BLUNT’S OFFICE 23.06.21:</w:t>
            </w:r>
          </w:p>
          <w:p w14:paraId="4C2FA8A5" w14:textId="5B659662" w:rsidR="00512758" w:rsidRDefault="00512758" w:rsidP="00D672F4"/>
          <w:p w14:paraId="1EF40C6E" w14:textId="77777777" w:rsidR="00512758" w:rsidRDefault="00512758" w:rsidP="00512758">
            <w:pPr>
              <w:rPr>
                <w:rFonts w:ascii="Calibri" w:hAnsi="Calibri" w:cs="Calibri"/>
                <w:color w:val="000000"/>
              </w:rPr>
            </w:pPr>
            <w:r>
              <w:rPr>
                <w:rFonts w:ascii="Calibri" w:hAnsi="Calibri" w:cs="Calibri"/>
                <w:color w:val="000000"/>
              </w:rPr>
              <w:t>Dear All,</w:t>
            </w:r>
          </w:p>
          <w:p w14:paraId="138DA720" w14:textId="77777777" w:rsidR="00512758" w:rsidRDefault="00512758" w:rsidP="00512758">
            <w:pPr>
              <w:rPr>
                <w:rFonts w:ascii="Calibri" w:hAnsi="Calibri" w:cs="Calibri"/>
                <w:color w:val="000000"/>
              </w:rPr>
            </w:pPr>
            <w:r>
              <w:rPr>
                <w:rFonts w:ascii="Calibri" w:hAnsi="Calibri" w:cs="Calibri"/>
                <w:color w:val="000000"/>
              </w:rPr>
              <w:t> </w:t>
            </w:r>
          </w:p>
          <w:p w14:paraId="3C513993" w14:textId="5D6B06A7" w:rsidR="00512758" w:rsidRDefault="00512758" w:rsidP="00512758">
            <w:pPr>
              <w:rPr>
                <w:rFonts w:ascii="Calibri" w:hAnsi="Calibri" w:cs="Calibri"/>
                <w:color w:val="000000"/>
              </w:rPr>
            </w:pPr>
            <w:r>
              <w:rPr>
                <w:rFonts w:ascii="Calibri" w:hAnsi="Calibri" w:cs="Calibri"/>
                <w:color w:val="000000"/>
              </w:rPr>
              <w:t>As you are all aware, Crispin met with the Minister this morning to discuss Nobel House and most importantly, access to the Building Safety Fund.  Crispin was grateful to the Minister for giving Jonathan Higgs (Raven’s chief executive) the opportunity to join in this valuable discussion.</w:t>
            </w:r>
          </w:p>
          <w:p w14:paraId="131A8E6A" w14:textId="77777777" w:rsidR="00512758" w:rsidRDefault="00512758" w:rsidP="00512758">
            <w:pPr>
              <w:rPr>
                <w:rFonts w:ascii="Calibri" w:hAnsi="Calibri" w:cs="Calibri"/>
                <w:color w:val="000000"/>
              </w:rPr>
            </w:pPr>
            <w:r>
              <w:rPr>
                <w:rFonts w:ascii="Calibri" w:hAnsi="Calibri" w:cs="Calibri"/>
                <w:color w:val="000000"/>
              </w:rPr>
              <w:t> </w:t>
            </w:r>
          </w:p>
          <w:p w14:paraId="7CD637BE" w14:textId="77777777" w:rsidR="00512758" w:rsidRDefault="00512758" w:rsidP="00512758">
            <w:pPr>
              <w:rPr>
                <w:rFonts w:ascii="Calibri" w:hAnsi="Calibri" w:cs="Calibri"/>
                <w:color w:val="000000"/>
              </w:rPr>
            </w:pPr>
            <w:r>
              <w:rPr>
                <w:rFonts w:ascii="Calibri" w:hAnsi="Calibri" w:cs="Calibri"/>
                <w:color w:val="000000"/>
              </w:rPr>
              <w:t>Firstly, to confirm, the Waking Watch Relief funds (£140,000) are ready to be released to Y&amp;Y Management once they have completed the relevant paperwork.  Jonathan confirmed that works have commenced to install the fire alarms which should put an end to these extortionate patrol costs as soon as practical.</w:t>
            </w:r>
          </w:p>
          <w:p w14:paraId="41257FEA" w14:textId="77777777" w:rsidR="00512758" w:rsidRDefault="00512758" w:rsidP="00512758">
            <w:pPr>
              <w:rPr>
                <w:rFonts w:ascii="Calibri" w:hAnsi="Calibri" w:cs="Calibri"/>
                <w:color w:val="000000"/>
              </w:rPr>
            </w:pPr>
            <w:r>
              <w:rPr>
                <w:rFonts w:ascii="Calibri" w:hAnsi="Calibri" w:cs="Calibri"/>
                <w:color w:val="000000"/>
              </w:rPr>
              <w:t> </w:t>
            </w:r>
          </w:p>
          <w:p w14:paraId="56A912A4" w14:textId="77777777" w:rsidR="00512758" w:rsidRDefault="00512758" w:rsidP="00512758">
            <w:pPr>
              <w:rPr>
                <w:rFonts w:ascii="Calibri" w:hAnsi="Calibri" w:cs="Calibri"/>
                <w:color w:val="000000"/>
              </w:rPr>
            </w:pPr>
            <w:r>
              <w:rPr>
                <w:rFonts w:ascii="Calibri" w:hAnsi="Calibri" w:cs="Calibri"/>
                <w:color w:val="000000"/>
              </w:rPr>
              <w:t>The Minister recognised the danger inherent in the cladding at Nobel House. There was a discussion of the mix of ACM and Non-ACM cladding.  He accepted it was the Government’s duty to address it and the urgency to get work in hand.</w:t>
            </w:r>
          </w:p>
          <w:p w14:paraId="2F3D073A" w14:textId="77777777" w:rsidR="00512758" w:rsidRDefault="00512758" w:rsidP="00512758">
            <w:pPr>
              <w:rPr>
                <w:rFonts w:ascii="Calibri" w:hAnsi="Calibri" w:cs="Calibri"/>
                <w:color w:val="000000"/>
              </w:rPr>
            </w:pPr>
            <w:r>
              <w:rPr>
                <w:rFonts w:ascii="Calibri" w:hAnsi="Calibri" w:cs="Calibri"/>
                <w:color w:val="000000"/>
              </w:rPr>
              <w:t> </w:t>
            </w:r>
          </w:p>
          <w:p w14:paraId="534B1A41" w14:textId="77777777" w:rsidR="00512758" w:rsidRDefault="00512758" w:rsidP="00512758">
            <w:pPr>
              <w:rPr>
                <w:rFonts w:ascii="Calibri" w:hAnsi="Calibri" w:cs="Calibri"/>
                <w:color w:val="000000"/>
              </w:rPr>
            </w:pPr>
            <w:r>
              <w:rPr>
                <w:rFonts w:ascii="Calibri" w:hAnsi="Calibri" w:cs="Calibri"/>
                <w:color w:val="000000"/>
              </w:rPr>
              <w:t>Due to the fact there are separate funds for both ACM and Non-ACM cladding, there was the potential of further bureaucratic complexity.  Crispin made clear given the urgency and the real continuing suffering of leaseholders trapped in a financial and real fire risk, that further delay for process reasons would not be right.  The Minister recognised this and directed a solution to be found to enable remedial works to commence on Nobel House as soon as possible.</w:t>
            </w:r>
          </w:p>
          <w:p w14:paraId="033B15D2" w14:textId="77777777" w:rsidR="00512758" w:rsidRDefault="00512758" w:rsidP="00512758">
            <w:pPr>
              <w:rPr>
                <w:rFonts w:ascii="Calibri" w:hAnsi="Calibri" w:cs="Calibri"/>
                <w:color w:val="000000"/>
              </w:rPr>
            </w:pPr>
            <w:r>
              <w:rPr>
                <w:rFonts w:ascii="Calibri" w:hAnsi="Calibri" w:cs="Calibri"/>
                <w:color w:val="000000"/>
              </w:rPr>
              <w:t> </w:t>
            </w:r>
          </w:p>
          <w:p w14:paraId="0CC0C37A" w14:textId="77777777" w:rsidR="00512758" w:rsidRDefault="00512758" w:rsidP="00512758">
            <w:pPr>
              <w:rPr>
                <w:rFonts w:ascii="Calibri" w:hAnsi="Calibri" w:cs="Calibri"/>
                <w:color w:val="000000"/>
              </w:rPr>
            </w:pPr>
            <w:r>
              <w:rPr>
                <w:rFonts w:ascii="Calibri" w:hAnsi="Calibri" w:cs="Calibri"/>
                <w:color w:val="000000"/>
              </w:rPr>
              <w:t xml:space="preserve">Crispin and Jonathan were pleased to hear the Minister’s positive attitude at wanting to find a workable solution for the poorly served residents of </w:t>
            </w:r>
            <w:r>
              <w:rPr>
                <w:rFonts w:ascii="Calibri" w:hAnsi="Calibri" w:cs="Calibri"/>
                <w:color w:val="000000"/>
              </w:rPr>
              <w:lastRenderedPageBreak/>
              <w:t>Nobel House.  His officials will be tackling this as a matter of urgency.</w:t>
            </w:r>
          </w:p>
          <w:p w14:paraId="5A17DCEA" w14:textId="77777777" w:rsidR="00512758" w:rsidRDefault="00512758" w:rsidP="00512758">
            <w:pPr>
              <w:rPr>
                <w:rFonts w:ascii="Calibri" w:hAnsi="Calibri" w:cs="Calibri"/>
                <w:color w:val="000000"/>
              </w:rPr>
            </w:pPr>
            <w:r>
              <w:rPr>
                <w:rFonts w:ascii="Calibri" w:hAnsi="Calibri" w:cs="Calibri"/>
                <w:color w:val="000000"/>
              </w:rPr>
              <w:t> </w:t>
            </w:r>
          </w:p>
          <w:p w14:paraId="6082D350" w14:textId="77777777" w:rsidR="00512758" w:rsidRDefault="00512758" w:rsidP="00512758">
            <w:pPr>
              <w:rPr>
                <w:rFonts w:ascii="Calibri" w:hAnsi="Calibri" w:cs="Calibri"/>
                <w:color w:val="000000"/>
              </w:rPr>
            </w:pPr>
            <w:r>
              <w:rPr>
                <w:rFonts w:ascii="Calibri" w:hAnsi="Calibri" w:cs="Calibri"/>
                <w:color w:val="000000"/>
              </w:rPr>
              <w:t>Crispin made a powerful pitch this morning on behalf of his constituents and it was most helpful to have Jonathan’s insight to ensure all matters were fully covered.  They both remain committed to ensuring residents receive access to these government’s funds.</w:t>
            </w:r>
          </w:p>
          <w:p w14:paraId="15F19E93" w14:textId="77777777" w:rsidR="00512758" w:rsidRDefault="00512758" w:rsidP="00512758">
            <w:pPr>
              <w:rPr>
                <w:rFonts w:ascii="Calibri" w:hAnsi="Calibri" w:cs="Calibri"/>
                <w:color w:val="000000"/>
              </w:rPr>
            </w:pPr>
            <w:r>
              <w:rPr>
                <w:rFonts w:ascii="Calibri" w:hAnsi="Calibri" w:cs="Calibri"/>
                <w:color w:val="000000"/>
              </w:rPr>
              <w:t> </w:t>
            </w:r>
          </w:p>
          <w:p w14:paraId="715D2033" w14:textId="77777777" w:rsidR="00512758" w:rsidRDefault="00512758" w:rsidP="00512758">
            <w:pPr>
              <w:rPr>
                <w:rFonts w:ascii="Calibri" w:hAnsi="Calibri" w:cs="Calibri"/>
                <w:color w:val="000000"/>
              </w:rPr>
            </w:pPr>
            <w:r>
              <w:rPr>
                <w:rFonts w:ascii="Calibri" w:hAnsi="Calibri" w:cs="Calibri"/>
                <w:color w:val="000000"/>
              </w:rPr>
              <w:t>Please be assured we will update you further in due course.</w:t>
            </w:r>
          </w:p>
          <w:p w14:paraId="1CA94A94" w14:textId="77777777" w:rsidR="00512758" w:rsidRDefault="00512758" w:rsidP="00512758">
            <w:pPr>
              <w:rPr>
                <w:rFonts w:ascii="Calibri" w:hAnsi="Calibri" w:cs="Calibri"/>
                <w:color w:val="000000"/>
              </w:rPr>
            </w:pPr>
            <w:r>
              <w:rPr>
                <w:rFonts w:ascii="Calibri" w:hAnsi="Calibri" w:cs="Calibri"/>
                <w:color w:val="000000"/>
              </w:rPr>
              <w:t> </w:t>
            </w:r>
          </w:p>
          <w:p w14:paraId="259EC198" w14:textId="77777777" w:rsidR="00512758" w:rsidRDefault="00512758" w:rsidP="00512758">
            <w:pPr>
              <w:rPr>
                <w:rFonts w:ascii="Calibri" w:hAnsi="Calibri" w:cs="Calibri"/>
                <w:color w:val="000000"/>
              </w:rPr>
            </w:pPr>
            <w:r>
              <w:rPr>
                <w:rFonts w:ascii="Calibri" w:hAnsi="Calibri" w:cs="Calibri"/>
                <w:color w:val="000000"/>
              </w:rPr>
              <w:t>Kind regards,</w:t>
            </w:r>
          </w:p>
          <w:p w14:paraId="5675B60A" w14:textId="77777777" w:rsidR="00512758" w:rsidRDefault="00512758" w:rsidP="00512758">
            <w:pPr>
              <w:rPr>
                <w:rFonts w:ascii="Calibri" w:hAnsi="Calibri" w:cs="Calibri"/>
                <w:color w:val="000000"/>
              </w:rPr>
            </w:pPr>
            <w:r>
              <w:rPr>
                <w:rFonts w:ascii="Calibri" w:hAnsi="Calibri" w:cs="Calibri"/>
                <w:color w:val="000000"/>
              </w:rPr>
              <w:t>Teresa</w:t>
            </w:r>
          </w:p>
          <w:p w14:paraId="7CD584F5" w14:textId="77777777" w:rsidR="00512758" w:rsidRDefault="00512758" w:rsidP="00512758">
            <w:pPr>
              <w:rPr>
                <w:rFonts w:ascii="Calibri" w:hAnsi="Calibri" w:cs="Calibri"/>
                <w:color w:val="000000"/>
              </w:rPr>
            </w:pPr>
            <w:r>
              <w:rPr>
                <w:rFonts w:ascii="Calibri" w:hAnsi="Calibri" w:cs="Calibri"/>
                <w:b/>
                <w:bCs/>
                <w:color w:val="1F497D"/>
                <w:sz w:val="20"/>
                <w:szCs w:val="20"/>
              </w:rPr>
              <w:t> </w:t>
            </w:r>
          </w:p>
          <w:p w14:paraId="265A975A" w14:textId="77F7AC7F" w:rsidR="00512758" w:rsidRDefault="00512758" w:rsidP="00512758">
            <w:pPr>
              <w:rPr>
                <w:rFonts w:ascii="Calibri" w:hAnsi="Calibri" w:cs="Calibri"/>
                <w:color w:val="000000"/>
              </w:rPr>
            </w:pPr>
            <w:r>
              <w:rPr>
                <w:rFonts w:ascii="Calibri" w:hAnsi="Calibri" w:cs="Calibri"/>
                <w:i/>
                <w:iCs/>
                <w:color w:val="1F497D"/>
              </w:rPr>
              <w:fldChar w:fldCharType="begin"/>
            </w:r>
            <w:r w:rsidR="00B37224">
              <w:rPr>
                <w:rFonts w:ascii="Calibri" w:hAnsi="Calibri" w:cs="Calibri"/>
                <w:i/>
                <w:iCs/>
                <w:color w:val="1F497D"/>
              </w:rPr>
              <w:instrText xml:space="preserve"> INCLUDEPICTURE "C:\\var\\folders\\f5\\ny02kn2n30bbjcbtdm232b_r0000gn\\T\\com.microsoft.Word\\WebArchiveCopyPasteTempFiles\\cidimage002.png@01D76839.06ABDCB0" \* MERGEFORMAT </w:instrText>
            </w:r>
            <w:r>
              <w:rPr>
                <w:rFonts w:ascii="Calibri" w:hAnsi="Calibri" w:cs="Calibri"/>
                <w:i/>
                <w:iCs/>
                <w:color w:val="1F497D"/>
              </w:rPr>
              <w:fldChar w:fldCharType="separate"/>
            </w:r>
            <w:r>
              <w:rPr>
                <w:rFonts w:ascii="Calibri" w:hAnsi="Calibri" w:cs="Calibri"/>
                <w:i/>
                <w:iCs/>
                <w:noProof/>
                <w:color w:val="1F497D"/>
              </w:rPr>
              <w:drawing>
                <wp:inline distT="0" distB="0" distL="0" distR="0" wp14:anchorId="0F03C6F3" wp14:editId="0E9E2881">
                  <wp:extent cx="307340" cy="360045"/>
                  <wp:effectExtent l="0" t="0" r="0" b="0"/>
                  <wp:docPr id="1" name="Picture 1" descr="http://www.publications.parliament.uk/pa/img/portlg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blications.parliament.uk/pa/img/portlgr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340" cy="360045"/>
                          </a:xfrm>
                          <a:prstGeom prst="rect">
                            <a:avLst/>
                          </a:prstGeom>
                          <a:noFill/>
                          <a:ln>
                            <a:noFill/>
                          </a:ln>
                        </pic:spPr>
                      </pic:pic>
                    </a:graphicData>
                  </a:graphic>
                </wp:inline>
              </w:drawing>
            </w:r>
            <w:r>
              <w:rPr>
                <w:rFonts w:ascii="Calibri" w:hAnsi="Calibri" w:cs="Calibri"/>
                <w:i/>
                <w:iCs/>
                <w:color w:val="1F497D"/>
              </w:rPr>
              <w:fldChar w:fldCharType="end"/>
            </w:r>
          </w:p>
          <w:p w14:paraId="7C6D2458" w14:textId="77777777" w:rsidR="00512758" w:rsidRDefault="00512758" w:rsidP="00512758">
            <w:pPr>
              <w:rPr>
                <w:rFonts w:ascii="Calibri" w:hAnsi="Calibri" w:cs="Calibri"/>
                <w:color w:val="000000"/>
              </w:rPr>
            </w:pPr>
            <w:r>
              <w:rPr>
                <w:rFonts w:ascii="Calibri" w:hAnsi="Calibri" w:cs="Calibri"/>
                <w:b/>
                <w:bCs/>
                <w:color w:val="1F497D"/>
                <w:sz w:val="18"/>
                <w:szCs w:val="18"/>
              </w:rPr>
              <w:t>Teresa Craig</w:t>
            </w:r>
          </w:p>
          <w:p w14:paraId="02183D35" w14:textId="77777777" w:rsidR="00512758" w:rsidRDefault="00512758" w:rsidP="00512758">
            <w:pPr>
              <w:rPr>
                <w:rFonts w:ascii="Calibri" w:hAnsi="Calibri" w:cs="Calibri"/>
                <w:color w:val="000000"/>
              </w:rPr>
            </w:pPr>
            <w:r>
              <w:rPr>
                <w:rFonts w:ascii="Calibri" w:hAnsi="Calibri" w:cs="Calibri"/>
                <w:b/>
                <w:bCs/>
                <w:color w:val="1F497D"/>
                <w:sz w:val="18"/>
                <w:szCs w:val="18"/>
              </w:rPr>
              <w:t>Office Manager &amp; Senior Caseworker to Crispin Blunt MP</w:t>
            </w:r>
          </w:p>
          <w:p w14:paraId="32008B48" w14:textId="368ECA2C" w:rsidR="00D07ED8" w:rsidRPr="00D07ED8" w:rsidRDefault="00512758" w:rsidP="00512758">
            <w:pPr>
              <w:rPr>
                <w:rFonts w:ascii="Calibri" w:hAnsi="Calibri" w:cs="Calibri"/>
                <w:b/>
                <w:bCs/>
                <w:color w:val="1F497D"/>
                <w:sz w:val="18"/>
                <w:szCs w:val="18"/>
              </w:rPr>
            </w:pPr>
            <w:r>
              <w:rPr>
                <w:rFonts w:ascii="Calibri" w:hAnsi="Calibri" w:cs="Calibri"/>
                <w:b/>
                <w:bCs/>
                <w:color w:val="1F497D"/>
                <w:sz w:val="18"/>
                <w:szCs w:val="18"/>
              </w:rPr>
              <w:t>Member of Parliament for Reigate</w:t>
            </w:r>
          </w:p>
          <w:p w14:paraId="4C8CC312" w14:textId="7057F666" w:rsidR="0073797C" w:rsidRPr="00743031" w:rsidRDefault="0073797C" w:rsidP="00D672F4"/>
        </w:tc>
      </w:tr>
      <w:tr w:rsidR="00D90C5F" w:rsidRPr="00D90C5F" w14:paraId="19009A44" w14:textId="4F246CF8" w:rsidTr="1B2F8A84">
        <w:tc>
          <w:tcPr>
            <w:tcW w:w="3539" w:type="dxa"/>
          </w:tcPr>
          <w:p w14:paraId="2D8CF604" w14:textId="5234DD3B" w:rsidR="00D90C5F" w:rsidRDefault="00D90C5F" w:rsidP="001133E6">
            <w:r>
              <w:lastRenderedPageBreak/>
              <w:t>Update on NHBC Claim</w:t>
            </w:r>
          </w:p>
          <w:p w14:paraId="4A80BCA3" w14:textId="77777777" w:rsidR="00D90C5F" w:rsidRDefault="00D90C5F" w:rsidP="001133E6"/>
          <w:p w14:paraId="5EEBD96A" w14:textId="13C6BE57" w:rsidR="00D90C5F" w:rsidRPr="00D90C5F" w:rsidRDefault="00D90C5F" w:rsidP="001133E6"/>
        </w:tc>
        <w:tc>
          <w:tcPr>
            <w:tcW w:w="4961" w:type="dxa"/>
          </w:tcPr>
          <w:p w14:paraId="4375415B" w14:textId="59EFFE05" w:rsidR="00F840B5" w:rsidRPr="00743031" w:rsidRDefault="00B41EDF" w:rsidP="00D672F4">
            <w:r>
              <w:t>As of the 25</w:t>
            </w:r>
            <w:r w:rsidRPr="00B41EDF">
              <w:rPr>
                <w:vertAlign w:val="superscript"/>
              </w:rPr>
              <w:t>th</w:t>
            </w:r>
            <w:r>
              <w:t xml:space="preserve"> June. We have sent a further chaser </w:t>
            </w:r>
            <w:r w:rsidR="0073797C">
              <w:t>about</w:t>
            </w:r>
            <w:r>
              <w:t xml:space="preserve"> our claim. We still await a response. </w:t>
            </w:r>
          </w:p>
        </w:tc>
      </w:tr>
      <w:tr w:rsidR="00D90C5F" w:rsidRPr="00D90C5F" w14:paraId="00BF817F" w14:textId="77777777" w:rsidTr="1B2F8A84">
        <w:tc>
          <w:tcPr>
            <w:tcW w:w="3539" w:type="dxa"/>
          </w:tcPr>
          <w:p w14:paraId="1BBB1F06" w14:textId="77777777" w:rsidR="00D90C5F" w:rsidRDefault="00D90C5F" w:rsidP="001133E6">
            <w:r>
              <w:t>Update on Hollybrook Claim</w:t>
            </w:r>
          </w:p>
          <w:p w14:paraId="0194FF75" w14:textId="77777777" w:rsidR="00D90C5F" w:rsidRDefault="00D90C5F" w:rsidP="001133E6"/>
          <w:p w14:paraId="0DC58193" w14:textId="74A1E32C" w:rsidR="00D90C5F" w:rsidRDefault="00D90C5F" w:rsidP="001133E6"/>
        </w:tc>
        <w:tc>
          <w:tcPr>
            <w:tcW w:w="4961" w:type="dxa"/>
          </w:tcPr>
          <w:p w14:paraId="6D08AC1B" w14:textId="3C7C6D77" w:rsidR="00D672F4" w:rsidRPr="00743031" w:rsidRDefault="00B41EDF" w:rsidP="00D672F4">
            <w:r>
              <w:t xml:space="preserve">Nothing further to advise this week. </w:t>
            </w:r>
          </w:p>
        </w:tc>
      </w:tr>
      <w:tr w:rsidR="00D90C5F" w:rsidRPr="00D90C5F" w14:paraId="3F7F6490" w14:textId="77777777" w:rsidTr="1B2F8A84">
        <w:tc>
          <w:tcPr>
            <w:tcW w:w="3539" w:type="dxa"/>
          </w:tcPr>
          <w:p w14:paraId="7C483167" w14:textId="77777777" w:rsidR="00D90C5F" w:rsidRDefault="00D90C5F" w:rsidP="001133E6">
            <w:r>
              <w:t>ACTIONS for next week</w:t>
            </w:r>
          </w:p>
          <w:p w14:paraId="1C6F95DB" w14:textId="77777777" w:rsidR="00D90C5F" w:rsidRDefault="00D90C5F" w:rsidP="001133E6"/>
          <w:p w14:paraId="5868479D" w14:textId="789C3A25" w:rsidR="00D90C5F" w:rsidRDefault="00D90C5F" w:rsidP="001133E6"/>
        </w:tc>
        <w:tc>
          <w:tcPr>
            <w:tcW w:w="4961" w:type="dxa"/>
          </w:tcPr>
          <w:p w14:paraId="33903CF5" w14:textId="1A52A37B" w:rsidR="00F840B5" w:rsidRPr="00743031" w:rsidRDefault="00B41EDF" w:rsidP="00BD5417">
            <w:r>
              <w:t>Continue to liaise with the contractors/ BSF and NHBC.</w:t>
            </w:r>
          </w:p>
        </w:tc>
      </w:tr>
    </w:tbl>
    <w:p w14:paraId="54F0B68F" w14:textId="77777777" w:rsidR="00D90C5F" w:rsidRDefault="00D90C5F" w:rsidP="00D90C5F"/>
    <w:sectPr w:rsidR="00D90C5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0E01" w14:textId="77777777" w:rsidR="00BF5FC2" w:rsidRDefault="00BF5FC2" w:rsidP="00B37224">
      <w:pPr>
        <w:spacing w:after="0" w:line="240" w:lineRule="auto"/>
      </w:pPr>
      <w:r>
        <w:separator/>
      </w:r>
    </w:p>
  </w:endnote>
  <w:endnote w:type="continuationSeparator" w:id="0">
    <w:p w14:paraId="0C91639E" w14:textId="77777777" w:rsidR="00BF5FC2" w:rsidRDefault="00BF5FC2" w:rsidP="00B3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C741" w14:textId="77777777" w:rsidR="00B37224" w:rsidRDefault="00B37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2B8F" w14:textId="77777777" w:rsidR="00B37224" w:rsidRDefault="00B37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6DA7" w14:textId="77777777" w:rsidR="00B37224" w:rsidRDefault="00B37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8AAA" w14:textId="77777777" w:rsidR="00BF5FC2" w:rsidRDefault="00BF5FC2" w:rsidP="00B37224">
      <w:pPr>
        <w:spacing w:after="0" w:line="240" w:lineRule="auto"/>
      </w:pPr>
      <w:r>
        <w:separator/>
      </w:r>
    </w:p>
  </w:footnote>
  <w:footnote w:type="continuationSeparator" w:id="0">
    <w:p w14:paraId="4F6E6CDB" w14:textId="77777777" w:rsidR="00BF5FC2" w:rsidRDefault="00BF5FC2" w:rsidP="00B3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368B" w14:textId="77777777" w:rsidR="00B37224" w:rsidRDefault="00B37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9236" w14:textId="77777777" w:rsidR="00B37224" w:rsidRDefault="00B37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393A" w14:textId="77777777" w:rsidR="00B37224" w:rsidRDefault="00B37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392"/>
    <w:multiLevelType w:val="hybridMultilevel"/>
    <w:tmpl w:val="6A48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32AB9"/>
    <w:multiLevelType w:val="hybridMultilevel"/>
    <w:tmpl w:val="5666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B5843"/>
    <w:multiLevelType w:val="hybridMultilevel"/>
    <w:tmpl w:val="A8BC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47A8E"/>
    <w:multiLevelType w:val="hybridMultilevel"/>
    <w:tmpl w:val="C016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810FB"/>
    <w:multiLevelType w:val="hybridMultilevel"/>
    <w:tmpl w:val="5A7C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EE3044"/>
    <w:multiLevelType w:val="hybridMultilevel"/>
    <w:tmpl w:val="DE1E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54613"/>
    <w:multiLevelType w:val="hybridMultilevel"/>
    <w:tmpl w:val="1B26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6293F"/>
    <w:multiLevelType w:val="hybridMultilevel"/>
    <w:tmpl w:val="388C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54BA9"/>
    <w:multiLevelType w:val="hybridMultilevel"/>
    <w:tmpl w:val="C30E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1"/>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5F"/>
    <w:rsid w:val="000B40D3"/>
    <w:rsid w:val="00126BEC"/>
    <w:rsid w:val="00162DA8"/>
    <w:rsid w:val="001E288E"/>
    <w:rsid w:val="002F3AC1"/>
    <w:rsid w:val="003D4A04"/>
    <w:rsid w:val="00512758"/>
    <w:rsid w:val="006541C4"/>
    <w:rsid w:val="006B0CFC"/>
    <w:rsid w:val="0072756F"/>
    <w:rsid w:val="0073797C"/>
    <w:rsid w:val="00743031"/>
    <w:rsid w:val="007624B4"/>
    <w:rsid w:val="007C5661"/>
    <w:rsid w:val="008658FF"/>
    <w:rsid w:val="008C309D"/>
    <w:rsid w:val="008E7258"/>
    <w:rsid w:val="00903AA4"/>
    <w:rsid w:val="009805B6"/>
    <w:rsid w:val="009B3C00"/>
    <w:rsid w:val="009B50C2"/>
    <w:rsid w:val="00A47486"/>
    <w:rsid w:val="00A56B02"/>
    <w:rsid w:val="00A7076D"/>
    <w:rsid w:val="00B37224"/>
    <w:rsid w:val="00B41EDF"/>
    <w:rsid w:val="00BD5417"/>
    <w:rsid w:val="00BF5FC2"/>
    <w:rsid w:val="00C1647E"/>
    <w:rsid w:val="00C317D1"/>
    <w:rsid w:val="00CC7659"/>
    <w:rsid w:val="00CD0C4A"/>
    <w:rsid w:val="00D07ED8"/>
    <w:rsid w:val="00D26ED7"/>
    <w:rsid w:val="00D672F4"/>
    <w:rsid w:val="00D90C5F"/>
    <w:rsid w:val="00E31992"/>
    <w:rsid w:val="00E3234B"/>
    <w:rsid w:val="00ED5445"/>
    <w:rsid w:val="00F464CC"/>
    <w:rsid w:val="00F840B5"/>
    <w:rsid w:val="00FA4C83"/>
    <w:rsid w:val="00FD7BEC"/>
    <w:rsid w:val="1B2F8A84"/>
    <w:rsid w:val="3B635436"/>
    <w:rsid w:val="5061D0A3"/>
    <w:rsid w:val="5245D513"/>
    <w:rsid w:val="68BC89CC"/>
    <w:rsid w:val="6D8BE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6EDC"/>
  <w15:chartTrackingRefBased/>
  <w15:docId w15:val="{2661FF3F-EBAB-4B87-ACCF-C422B0CB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C5F"/>
    <w:pPr>
      <w:ind w:left="720"/>
      <w:contextualSpacing/>
    </w:pPr>
  </w:style>
  <w:style w:type="character" w:styleId="Hyperlink">
    <w:name w:val="Hyperlink"/>
    <w:basedOn w:val="DefaultParagraphFont"/>
    <w:uiPriority w:val="99"/>
    <w:unhideWhenUsed/>
    <w:rsid w:val="00A56B02"/>
    <w:rPr>
      <w:color w:val="0563C1" w:themeColor="hyperlink"/>
      <w:u w:val="single"/>
    </w:rPr>
  </w:style>
  <w:style w:type="character" w:styleId="UnresolvedMention">
    <w:name w:val="Unresolved Mention"/>
    <w:basedOn w:val="DefaultParagraphFont"/>
    <w:uiPriority w:val="99"/>
    <w:semiHidden/>
    <w:unhideWhenUsed/>
    <w:rsid w:val="00A56B02"/>
    <w:rPr>
      <w:color w:val="605E5C"/>
      <w:shd w:val="clear" w:color="auto" w:fill="E1DFDD"/>
    </w:rPr>
  </w:style>
  <w:style w:type="character" w:styleId="CommentReference">
    <w:name w:val="annotation reference"/>
    <w:basedOn w:val="DefaultParagraphFont"/>
    <w:uiPriority w:val="99"/>
    <w:semiHidden/>
    <w:unhideWhenUsed/>
    <w:rsid w:val="00FD7BEC"/>
    <w:rPr>
      <w:sz w:val="16"/>
      <w:szCs w:val="16"/>
    </w:rPr>
  </w:style>
  <w:style w:type="paragraph" w:styleId="CommentText">
    <w:name w:val="annotation text"/>
    <w:basedOn w:val="Normal"/>
    <w:link w:val="CommentTextChar"/>
    <w:uiPriority w:val="99"/>
    <w:unhideWhenUsed/>
    <w:rsid w:val="00FD7BEC"/>
    <w:pPr>
      <w:spacing w:line="240" w:lineRule="auto"/>
    </w:pPr>
    <w:rPr>
      <w:sz w:val="20"/>
      <w:szCs w:val="20"/>
    </w:rPr>
  </w:style>
  <w:style w:type="character" w:customStyle="1" w:styleId="CommentTextChar">
    <w:name w:val="Comment Text Char"/>
    <w:basedOn w:val="DefaultParagraphFont"/>
    <w:link w:val="CommentText"/>
    <w:uiPriority w:val="99"/>
    <w:rsid w:val="00FD7BEC"/>
    <w:rPr>
      <w:sz w:val="20"/>
      <w:szCs w:val="20"/>
    </w:rPr>
  </w:style>
  <w:style w:type="paragraph" w:styleId="CommentSubject">
    <w:name w:val="annotation subject"/>
    <w:basedOn w:val="CommentText"/>
    <w:next w:val="CommentText"/>
    <w:link w:val="CommentSubjectChar"/>
    <w:uiPriority w:val="99"/>
    <w:semiHidden/>
    <w:unhideWhenUsed/>
    <w:rsid w:val="00FD7BEC"/>
    <w:rPr>
      <w:b/>
      <w:bCs/>
    </w:rPr>
  </w:style>
  <w:style w:type="character" w:customStyle="1" w:styleId="CommentSubjectChar">
    <w:name w:val="Comment Subject Char"/>
    <w:basedOn w:val="CommentTextChar"/>
    <w:link w:val="CommentSubject"/>
    <w:uiPriority w:val="99"/>
    <w:semiHidden/>
    <w:rsid w:val="00FD7BEC"/>
    <w:rPr>
      <w:b/>
      <w:bCs/>
      <w:sz w:val="20"/>
      <w:szCs w:val="20"/>
    </w:rPr>
  </w:style>
  <w:style w:type="paragraph" w:styleId="PlainText">
    <w:name w:val="Plain Text"/>
    <w:basedOn w:val="Normal"/>
    <w:link w:val="PlainTextChar"/>
    <w:uiPriority w:val="99"/>
    <w:semiHidden/>
    <w:unhideWhenUsed/>
    <w:rsid w:val="007C56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C5661"/>
    <w:rPr>
      <w:rFonts w:ascii="Calibri" w:hAnsi="Calibri"/>
      <w:szCs w:val="21"/>
    </w:rPr>
  </w:style>
  <w:style w:type="paragraph" w:styleId="Revision">
    <w:name w:val="Revision"/>
    <w:hidden/>
    <w:uiPriority w:val="99"/>
    <w:semiHidden/>
    <w:rsid w:val="006541C4"/>
    <w:pPr>
      <w:spacing w:after="0" w:line="240" w:lineRule="auto"/>
    </w:pPr>
  </w:style>
  <w:style w:type="character" w:customStyle="1" w:styleId="apple-converted-space">
    <w:name w:val="apple-converted-space"/>
    <w:basedOn w:val="DefaultParagraphFont"/>
    <w:rsid w:val="00CC7659"/>
  </w:style>
  <w:style w:type="paragraph" w:styleId="Header">
    <w:name w:val="header"/>
    <w:basedOn w:val="Normal"/>
    <w:link w:val="HeaderChar"/>
    <w:uiPriority w:val="99"/>
    <w:unhideWhenUsed/>
    <w:rsid w:val="00B37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224"/>
  </w:style>
  <w:style w:type="paragraph" w:styleId="Footer">
    <w:name w:val="footer"/>
    <w:basedOn w:val="Normal"/>
    <w:link w:val="FooterChar"/>
    <w:uiPriority w:val="99"/>
    <w:unhideWhenUsed/>
    <w:rsid w:val="00B37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920257">
      <w:bodyDiv w:val="1"/>
      <w:marLeft w:val="0"/>
      <w:marRight w:val="0"/>
      <w:marTop w:val="0"/>
      <w:marBottom w:val="0"/>
      <w:divBdr>
        <w:top w:val="none" w:sz="0" w:space="0" w:color="auto"/>
        <w:left w:val="none" w:sz="0" w:space="0" w:color="auto"/>
        <w:bottom w:val="none" w:sz="0" w:space="0" w:color="auto"/>
        <w:right w:val="none" w:sz="0" w:space="0" w:color="auto"/>
      </w:divBdr>
    </w:div>
    <w:div w:id="1696033689">
      <w:bodyDiv w:val="1"/>
      <w:marLeft w:val="0"/>
      <w:marRight w:val="0"/>
      <w:marTop w:val="0"/>
      <w:marBottom w:val="0"/>
      <w:divBdr>
        <w:top w:val="none" w:sz="0" w:space="0" w:color="auto"/>
        <w:left w:val="none" w:sz="0" w:space="0" w:color="auto"/>
        <w:bottom w:val="none" w:sz="0" w:space="0" w:color="auto"/>
        <w:right w:val="none" w:sz="0" w:space="0" w:color="auto"/>
      </w:divBdr>
    </w:div>
    <w:div w:id="20090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ron@yymanagement.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e96fd43-c1cf-475e-a92b-28265a3052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164EE0615E56469C5FF39082892853" ma:contentTypeVersion="12" ma:contentTypeDescription="Create a new document." ma:contentTypeScope="" ma:versionID="c7d204c22d8d15e59aeef358a66436af">
  <xsd:schema xmlns:xsd="http://www.w3.org/2001/XMLSchema" xmlns:xs="http://www.w3.org/2001/XMLSchema" xmlns:p="http://schemas.microsoft.com/office/2006/metadata/properties" xmlns:ns2="6e96fd43-c1cf-475e-a92b-28265a305209" targetNamespace="http://schemas.microsoft.com/office/2006/metadata/properties" ma:root="true" ma:fieldsID="75efeca7636694188b770e8c98a9c59f" ns2:_="">
    <xsd:import namespace="6e96fd43-c1cf-475e-a92b-28265a3052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6fd43-c1cf-475e-a92b-28265a305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F i r s t T o u c h T e m p l a t e   x m l n s : x s i = " h t t p : / / w w w . w 3 . o r g / 2 0 0 1 / X M L S c h e m a - i n s t a n c e "   x m l n s : x s d = " h t t p : / / w w w . w 3 . o r g / 2 0 0 1 / X M L S c h e m a "   x m l n s = " u r n : 1 s t t o u c h . c o m / s c h e m a s / w o r d - t e m p l a t e - p r o p e r t i e s - 1 - 0 " >  
     < I t e m s / >  
 < / F i r s t T o u c h T e m p l a t e > 
</file>

<file path=customXml/itemProps1.xml><?xml version="1.0" encoding="utf-8"?>
<ds:datastoreItem xmlns:ds="http://schemas.openxmlformats.org/officeDocument/2006/customXml" ds:itemID="{F102FD08-5AB4-49C9-B633-6C8F0F25A02A}">
  <ds:schemaRefs>
    <ds:schemaRef ds:uri="http://schemas.microsoft.com/sharepoint/v3/contenttype/forms"/>
  </ds:schemaRefs>
</ds:datastoreItem>
</file>

<file path=customXml/itemProps2.xml><?xml version="1.0" encoding="utf-8"?>
<ds:datastoreItem xmlns:ds="http://schemas.openxmlformats.org/officeDocument/2006/customXml" ds:itemID="{D6C99230-DF4F-4A12-A8B7-ED61C3656702}">
  <ds:schemaRefs>
    <ds:schemaRef ds:uri="http://schemas.microsoft.com/office/2006/metadata/properties"/>
    <ds:schemaRef ds:uri="http://schemas.microsoft.com/office/infopath/2007/PartnerControls"/>
    <ds:schemaRef ds:uri="6e96fd43-c1cf-475e-a92b-28265a305209"/>
  </ds:schemaRefs>
</ds:datastoreItem>
</file>

<file path=customXml/itemProps3.xml><?xml version="1.0" encoding="utf-8"?>
<ds:datastoreItem xmlns:ds="http://schemas.openxmlformats.org/officeDocument/2006/customXml" ds:itemID="{C935AB6A-258F-4643-847C-9E66D9F51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6fd43-c1cf-475e-a92b-28265a305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E8066-8649-4C5C-B394-0154519F9751}">
  <ds:schemaRefs>
    <ds:schemaRef ds:uri="http://www.w3.org/2001/XMLSchema"/>
    <ds:schemaRef ds:uri="urn:1sttouch.com/schemas/word-template-properties-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Homewood</dc:creator>
  <cp:keywords/>
  <dc:description/>
  <cp:lastModifiedBy>James Groves</cp:lastModifiedBy>
  <cp:revision>3</cp:revision>
  <dcterms:created xsi:type="dcterms:W3CDTF">2021-07-06T08:22:00Z</dcterms:created>
  <dcterms:modified xsi:type="dcterms:W3CDTF">2021-07-06T08:22:00Z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0x0101009E164EE0615E56469C5FF39082892853</vt:lpwstr>
  </property>
</Properties>
</file>